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77" w:rsidRPr="00A76AD8" w:rsidRDefault="00A76AD8" w:rsidP="00A76AD8">
      <w:pPr>
        <w:jc w:val="center"/>
        <w:rPr>
          <w:b/>
          <w:sz w:val="56"/>
          <w:szCs w:val="56"/>
        </w:rPr>
      </w:pPr>
      <w:proofErr w:type="spellStart"/>
      <w:r w:rsidRPr="00A76AD8">
        <w:rPr>
          <w:b/>
          <w:sz w:val="56"/>
          <w:szCs w:val="56"/>
        </w:rPr>
        <w:t>TrädgårdsHusets</w:t>
      </w:r>
      <w:proofErr w:type="spellEnd"/>
      <w:r w:rsidRPr="00A76AD8">
        <w:rPr>
          <w:b/>
          <w:sz w:val="56"/>
          <w:szCs w:val="56"/>
        </w:rPr>
        <w:t xml:space="preserve"> </w:t>
      </w:r>
      <w:proofErr w:type="spellStart"/>
      <w:r w:rsidRPr="00A76AD8">
        <w:rPr>
          <w:b/>
          <w:sz w:val="56"/>
          <w:szCs w:val="56"/>
        </w:rPr>
        <w:t>Växtråd</w:t>
      </w:r>
      <w:proofErr w:type="spellEnd"/>
    </w:p>
    <w:p w:rsidR="00A76AD8" w:rsidRDefault="00460DA3" w:rsidP="00D649D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Magnolia</w:t>
      </w:r>
    </w:p>
    <w:p w:rsidR="00D649DB" w:rsidRDefault="00B0383E" w:rsidP="00D649DB">
      <w:pPr>
        <w:rPr>
          <w:sz w:val="24"/>
          <w:szCs w:val="24"/>
        </w:rPr>
      </w:pPr>
      <w:r>
        <w:rPr>
          <w:sz w:val="24"/>
          <w:szCs w:val="24"/>
        </w:rPr>
        <w:t>Släktet omfattar ca 100</w:t>
      </w:r>
      <w:r w:rsidR="00D649DB" w:rsidRPr="00D649DB">
        <w:rPr>
          <w:sz w:val="24"/>
          <w:szCs w:val="24"/>
        </w:rPr>
        <w:t xml:space="preserve"> arter</w:t>
      </w:r>
      <w:r>
        <w:rPr>
          <w:sz w:val="24"/>
          <w:szCs w:val="24"/>
        </w:rPr>
        <w:t xml:space="preserve"> av mestadels lövfällande </w:t>
      </w:r>
      <w:r w:rsidR="00D649DB">
        <w:rPr>
          <w:sz w:val="24"/>
          <w:szCs w:val="24"/>
        </w:rPr>
        <w:t xml:space="preserve">buskar </w:t>
      </w:r>
      <w:r>
        <w:rPr>
          <w:sz w:val="24"/>
          <w:szCs w:val="24"/>
        </w:rPr>
        <w:t xml:space="preserve">och små </w:t>
      </w:r>
      <w:r w:rsidR="00D649DB">
        <w:rPr>
          <w:sz w:val="24"/>
          <w:szCs w:val="24"/>
        </w:rPr>
        <w:t>träd.</w:t>
      </w:r>
      <w:r w:rsidR="00C95302">
        <w:rPr>
          <w:sz w:val="24"/>
          <w:szCs w:val="24"/>
        </w:rPr>
        <w:t xml:space="preserve"> De växer vilt</w:t>
      </w:r>
      <w:r w:rsidR="00C7415F">
        <w:rPr>
          <w:sz w:val="24"/>
          <w:szCs w:val="24"/>
        </w:rPr>
        <w:t xml:space="preserve"> i Östra Asien</w:t>
      </w:r>
      <w:r>
        <w:rPr>
          <w:sz w:val="24"/>
          <w:szCs w:val="24"/>
        </w:rPr>
        <w:t xml:space="preserve"> och Nord- och Sydamerika</w:t>
      </w:r>
      <w:r w:rsidR="00C7415F">
        <w:rPr>
          <w:sz w:val="24"/>
          <w:szCs w:val="24"/>
        </w:rPr>
        <w:t>.</w:t>
      </w:r>
    </w:p>
    <w:p w:rsidR="00D649DB" w:rsidRDefault="00D649DB" w:rsidP="00D649DB">
      <w:pPr>
        <w:rPr>
          <w:sz w:val="24"/>
          <w:szCs w:val="24"/>
        </w:rPr>
      </w:pPr>
      <w:r>
        <w:rPr>
          <w:sz w:val="24"/>
          <w:szCs w:val="24"/>
        </w:rPr>
        <w:t xml:space="preserve">Blomknopparna är </w:t>
      </w:r>
      <w:r w:rsidR="00C7415F">
        <w:rPr>
          <w:sz w:val="24"/>
          <w:szCs w:val="24"/>
        </w:rPr>
        <w:t>vackert håriga,</w:t>
      </w:r>
      <w:r>
        <w:rPr>
          <w:sz w:val="24"/>
          <w:szCs w:val="24"/>
        </w:rPr>
        <w:t xml:space="preserve"> de bildas</w:t>
      </w:r>
      <w:r w:rsidR="00C7415F">
        <w:rPr>
          <w:sz w:val="24"/>
          <w:szCs w:val="24"/>
        </w:rPr>
        <w:t xml:space="preserve"> redan under sensommaren. </w:t>
      </w:r>
      <w:r w:rsidR="00B0383E">
        <w:rPr>
          <w:sz w:val="24"/>
          <w:szCs w:val="24"/>
        </w:rPr>
        <w:t>Blommorna är normalt stora, doftande och kan vara vita, rosa, lila och gula.</w:t>
      </w:r>
      <w:r w:rsidR="00D639DF">
        <w:rPr>
          <w:sz w:val="24"/>
          <w:szCs w:val="24"/>
        </w:rPr>
        <w:t xml:space="preserve"> Frukterna är kottelika eller grovt cylindriska.</w:t>
      </w:r>
    </w:p>
    <w:p w:rsidR="00C7415F" w:rsidRDefault="00C7415F" w:rsidP="00D649DB">
      <w:pPr>
        <w:rPr>
          <w:sz w:val="24"/>
          <w:szCs w:val="24"/>
        </w:rPr>
      </w:pPr>
      <w:r>
        <w:rPr>
          <w:b/>
          <w:sz w:val="28"/>
          <w:szCs w:val="28"/>
        </w:rPr>
        <w:t>Växtplats:</w:t>
      </w:r>
    </w:p>
    <w:p w:rsidR="00CF5C1F" w:rsidRDefault="00C7415F" w:rsidP="00CF5C1F">
      <w:pPr>
        <w:pStyle w:val="Normalwebb"/>
        <w:rPr>
          <w:rFonts w:asciiTheme="minorHAnsi" w:hAnsiTheme="minorHAnsi" w:cstheme="minorHAnsi"/>
        </w:rPr>
      </w:pPr>
      <w:r w:rsidRPr="00CF5C1F">
        <w:rPr>
          <w:rFonts w:asciiTheme="minorHAnsi" w:hAnsiTheme="minorHAnsi" w:cstheme="minorHAnsi"/>
        </w:rPr>
        <w:t>Magnolior trivs i s</w:t>
      </w:r>
      <w:r w:rsidR="00CF5C1F">
        <w:rPr>
          <w:rFonts w:asciiTheme="minorHAnsi" w:hAnsiTheme="minorHAnsi" w:cstheme="minorHAnsi"/>
        </w:rPr>
        <w:t xml:space="preserve">ol–halvskugga i ett </w:t>
      </w:r>
      <w:r w:rsidR="00B0383E" w:rsidRPr="00CF5C1F">
        <w:rPr>
          <w:rFonts w:asciiTheme="minorHAnsi" w:hAnsiTheme="minorHAnsi" w:cstheme="minorHAnsi"/>
        </w:rPr>
        <w:t>vind skyddat</w:t>
      </w:r>
      <w:r w:rsidR="00D639DF">
        <w:rPr>
          <w:rFonts w:asciiTheme="minorHAnsi" w:hAnsiTheme="minorHAnsi" w:cstheme="minorHAnsi"/>
        </w:rPr>
        <w:t>, väldränerat men inte förr torrt, eller blött läge.</w:t>
      </w:r>
    </w:p>
    <w:p w:rsidR="00CF5C1F" w:rsidRDefault="00CF5C1F" w:rsidP="00CF5C1F">
      <w:pPr>
        <w:pStyle w:val="Normalwebb"/>
        <w:rPr>
          <w:rFonts w:asciiTheme="minorHAnsi" w:hAnsiTheme="minorHAnsi" w:cstheme="minorHAnsi"/>
          <w:b/>
          <w:sz w:val="28"/>
          <w:szCs w:val="28"/>
        </w:rPr>
      </w:pPr>
      <w:r w:rsidRPr="00CF5C1F">
        <w:rPr>
          <w:rFonts w:asciiTheme="minorHAnsi" w:hAnsiTheme="minorHAnsi" w:cstheme="minorHAnsi"/>
          <w:b/>
          <w:sz w:val="28"/>
          <w:szCs w:val="28"/>
        </w:rPr>
        <w:t>Jord:</w:t>
      </w:r>
    </w:p>
    <w:p w:rsidR="00CF5C1F" w:rsidRDefault="00CF5C1F" w:rsidP="00CF5C1F">
      <w:pPr>
        <w:pStyle w:val="Normalwebb"/>
        <w:rPr>
          <w:rFonts w:asciiTheme="minorHAnsi" w:hAnsiTheme="minorHAnsi" w:cstheme="minorHAnsi"/>
          <w:b/>
          <w:sz w:val="28"/>
          <w:szCs w:val="28"/>
        </w:rPr>
      </w:pPr>
      <w:r w:rsidRPr="00CF5C1F">
        <w:rPr>
          <w:rFonts w:asciiTheme="minorHAnsi" w:hAnsiTheme="minorHAnsi" w:cstheme="minorHAnsi"/>
        </w:rPr>
        <w:t xml:space="preserve">Magnolian trivs inte i tung lerjord, utan skall ha </w:t>
      </w:r>
      <w:r w:rsidR="00B0383E">
        <w:rPr>
          <w:rFonts w:asciiTheme="minorHAnsi" w:hAnsiTheme="minorHAnsi" w:cstheme="minorHAnsi"/>
        </w:rPr>
        <w:t xml:space="preserve">en </w:t>
      </w:r>
      <w:r w:rsidRPr="00CF5C1F">
        <w:rPr>
          <w:rFonts w:asciiTheme="minorHAnsi" w:hAnsiTheme="minorHAnsi" w:cstheme="minorHAnsi"/>
        </w:rPr>
        <w:t xml:space="preserve">lätt, mull- och näringsrik, fukthållande djup jord med mycket organiskt material i. Den ska vara neutral eller svagt sur. T.ex. en blandning av </w:t>
      </w:r>
      <w:r w:rsidRPr="00CF5C1F">
        <w:rPr>
          <w:rFonts w:asciiTheme="minorHAnsi" w:hAnsiTheme="minorHAnsi" w:cstheme="minorHAnsi"/>
        </w:rPr>
        <w:t>vanlig</w:t>
      </w:r>
      <w:r w:rsidRPr="00CF5C1F">
        <w:rPr>
          <w:rFonts w:asciiTheme="minorHAnsi" w:hAnsiTheme="minorHAnsi" w:cstheme="minorHAnsi"/>
        </w:rPr>
        <w:t xml:space="preserve"> </w:t>
      </w:r>
      <w:r w:rsidR="00B0383E">
        <w:rPr>
          <w:rFonts w:asciiTheme="minorHAnsi" w:hAnsiTheme="minorHAnsi" w:cstheme="minorHAnsi"/>
        </w:rPr>
        <w:t>trädgårdsjord</w:t>
      </w:r>
      <w:r w:rsidR="00D639DF">
        <w:rPr>
          <w:rFonts w:asciiTheme="minorHAnsi" w:hAnsiTheme="minorHAnsi" w:cstheme="minorHAnsi"/>
        </w:rPr>
        <w:t>, barkmull</w:t>
      </w:r>
      <w:r w:rsidR="00B0383E">
        <w:rPr>
          <w:rFonts w:asciiTheme="minorHAnsi" w:hAnsiTheme="minorHAnsi" w:cstheme="minorHAnsi"/>
        </w:rPr>
        <w:t xml:space="preserve"> och</w:t>
      </w:r>
      <w:r w:rsidRPr="00CF5C1F">
        <w:rPr>
          <w:rFonts w:asciiTheme="minorHAnsi" w:hAnsiTheme="minorHAnsi" w:cstheme="minorHAnsi"/>
        </w:rPr>
        <w:t xml:space="preserve"> rododendronjord kan vara </w:t>
      </w:r>
      <w:r w:rsidR="00B0383E">
        <w:rPr>
          <w:rFonts w:asciiTheme="minorHAnsi" w:hAnsiTheme="minorHAnsi" w:cstheme="minorHAnsi"/>
        </w:rPr>
        <w:t xml:space="preserve">lämplig, med lite extra grus </w:t>
      </w:r>
      <w:r w:rsidR="00C95302">
        <w:rPr>
          <w:rFonts w:asciiTheme="minorHAnsi" w:hAnsiTheme="minorHAnsi" w:cstheme="minorHAnsi"/>
        </w:rPr>
        <w:t xml:space="preserve">i botten </w:t>
      </w:r>
      <w:r w:rsidR="00B0383E">
        <w:rPr>
          <w:rFonts w:asciiTheme="minorHAnsi" w:hAnsiTheme="minorHAnsi" w:cstheme="minorHAnsi"/>
        </w:rPr>
        <w:t>och lövkompost</w:t>
      </w:r>
      <w:r w:rsidR="00C95302">
        <w:rPr>
          <w:rFonts w:asciiTheme="minorHAnsi" w:hAnsiTheme="minorHAnsi" w:cstheme="minorHAnsi"/>
        </w:rPr>
        <w:t xml:space="preserve"> i de övre jordlagren</w:t>
      </w:r>
      <w:r w:rsidRPr="00CF5C1F">
        <w:rPr>
          <w:rFonts w:asciiTheme="minorHAnsi" w:hAnsiTheme="minorHAnsi" w:cstheme="minorHAnsi"/>
        </w:rPr>
        <w:t>.</w:t>
      </w:r>
    </w:p>
    <w:p w:rsidR="00B0383E" w:rsidRDefault="00B0383E" w:rsidP="00CF5C1F">
      <w:pPr>
        <w:pStyle w:val="Normalweb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Plantering:</w:t>
      </w:r>
    </w:p>
    <w:p w:rsidR="00B0383E" w:rsidRDefault="00B0383E" w:rsidP="00CF5C1F">
      <w:pPr>
        <w:pStyle w:val="Normalwebb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t>Plantera magnolian i en ca 70 cm bred och djup grop, gärna med grus i botten för dräneringen då den</w:t>
      </w:r>
      <w:r w:rsidR="00C95302">
        <w:rPr>
          <w:rFonts w:asciiTheme="minorHAnsi" w:hAnsiTheme="minorHAnsi" w:cstheme="minorHAnsi"/>
        </w:rPr>
        <w:t xml:space="preserve"> absolut inte vill stå i vatten, särskilt inte under vintern.</w:t>
      </w:r>
      <w:r>
        <w:rPr>
          <w:rFonts w:asciiTheme="minorHAnsi" w:hAnsiTheme="minorHAnsi" w:cstheme="minorHAnsi"/>
        </w:rPr>
        <w:t xml:space="preserve"> Då rötterna är känsliga är den svår att plantera om</w:t>
      </w:r>
      <w:r w:rsidR="00C95302">
        <w:rPr>
          <w:rFonts w:asciiTheme="minorHAnsi" w:hAnsiTheme="minorHAnsi" w:cstheme="minorHAnsi"/>
        </w:rPr>
        <w:t xml:space="preserve"> och man får vara försiktig vid planteringen så inga rötter skadas. Vintertäck gärna med </w:t>
      </w:r>
      <w:r w:rsidR="00D639DF">
        <w:rPr>
          <w:rFonts w:asciiTheme="minorHAnsi" w:hAnsiTheme="minorHAnsi" w:cstheme="minorHAnsi"/>
        </w:rPr>
        <w:t xml:space="preserve">ett tjockt lager </w:t>
      </w:r>
      <w:bookmarkStart w:id="0" w:name="_GoBack"/>
      <w:bookmarkEnd w:id="0"/>
      <w:r w:rsidR="00C95302">
        <w:rPr>
          <w:rFonts w:asciiTheme="minorHAnsi" w:hAnsiTheme="minorHAnsi" w:cstheme="minorHAnsi"/>
        </w:rPr>
        <w:t>löv under hösten.</w:t>
      </w:r>
    </w:p>
    <w:p w:rsidR="00C95302" w:rsidRDefault="00C95302" w:rsidP="00CF5C1F">
      <w:pPr>
        <w:pStyle w:val="Normalweb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Skötsel:</w:t>
      </w:r>
    </w:p>
    <w:p w:rsidR="00C95302" w:rsidRDefault="00C95302" w:rsidP="00CF5C1F">
      <w:pPr>
        <w:pStyle w:val="Normalweb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 gärna en giva benmjöl eller t.ex. </w:t>
      </w:r>
      <w:proofErr w:type="spellStart"/>
      <w:r>
        <w:rPr>
          <w:rFonts w:asciiTheme="minorHAnsi" w:hAnsiTheme="minorHAnsi" w:cstheme="minorHAnsi"/>
        </w:rPr>
        <w:t>Chrysan</w:t>
      </w:r>
      <w:proofErr w:type="spellEnd"/>
      <w:r>
        <w:rPr>
          <w:rFonts w:asciiTheme="minorHAnsi" w:hAnsiTheme="minorHAnsi" w:cstheme="minorHAnsi"/>
        </w:rPr>
        <w:t xml:space="preserve"> varje år tillsammans med kompost eller kogödsel.</w:t>
      </w:r>
    </w:p>
    <w:p w:rsidR="00C95302" w:rsidRDefault="00C95302" w:rsidP="00CF5C1F">
      <w:pPr>
        <w:pStyle w:val="Normalwebb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t>Glöm inte vattningen då magnolior absolut inte vill torka ut. Tänk dock på att inte vattna för mycket p</w:t>
      </w:r>
      <w:r w:rsidR="00D639DF">
        <w:rPr>
          <w:rFonts w:asciiTheme="minorHAnsi" w:hAnsiTheme="minorHAnsi" w:cstheme="minorHAnsi"/>
        </w:rPr>
        <w:t>å våren innan bladet slagit ut och tillväxten kommit igång.</w:t>
      </w:r>
    </w:p>
    <w:p w:rsidR="00D639DF" w:rsidRDefault="00D639DF" w:rsidP="00CF5C1F">
      <w:pPr>
        <w:pStyle w:val="Normalweb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Beskärning:</w:t>
      </w:r>
    </w:p>
    <w:p w:rsidR="00D639DF" w:rsidRPr="00D639DF" w:rsidRDefault="00D639DF" w:rsidP="00CF5C1F">
      <w:pPr>
        <w:pStyle w:val="Normalweb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Magnolior gillar inte beskärning något vidare så ta endast bort döda eller skadade grenar under JAS-perioden (juli-september). </w:t>
      </w:r>
    </w:p>
    <w:p w:rsidR="00C95302" w:rsidRPr="00C95302" w:rsidRDefault="00C95302" w:rsidP="00CF5C1F">
      <w:pPr>
        <w:pStyle w:val="Normalweb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</w:t>
      </w:r>
    </w:p>
    <w:p w:rsidR="00C95302" w:rsidRDefault="00C95302" w:rsidP="00CF5C1F">
      <w:pPr>
        <w:pStyle w:val="Normalwebb"/>
        <w:rPr>
          <w:rFonts w:asciiTheme="minorHAnsi" w:hAnsiTheme="minorHAnsi" w:cstheme="minorHAnsi"/>
        </w:rPr>
      </w:pPr>
    </w:p>
    <w:p w:rsidR="00C95302" w:rsidRPr="00C95302" w:rsidRDefault="00C95302" w:rsidP="00CF5C1F">
      <w:pPr>
        <w:pStyle w:val="Normalwebb"/>
        <w:rPr>
          <w:rFonts w:asciiTheme="minorHAnsi" w:hAnsiTheme="minorHAnsi" w:cstheme="minorHAnsi"/>
        </w:rPr>
      </w:pPr>
    </w:p>
    <w:p w:rsidR="00C95302" w:rsidRDefault="00C95302" w:rsidP="00CF5C1F">
      <w:pPr>
        <w:pStyle w:val="Normalwebb"/>
        <w:rPr>
          <w:rFonts w:asciiTheme="minorHAnsi" w:hAnsiTheme="minorHAnsi" w:cstheme="minorHAnsi"/>
        </w:rPr>
      </w:pPr>
    </w:p>
    <w:p w:rsidR="00C95302" w:rsidRPr="00C95302" w:rsidRDefault="00C95302" w:rsidP="00CF5C1F">
      <w:pPr>
        <w:pStyle w:val="Normalwebb"/>
        <w:rPr>
          <w:rFonts w:asciiTheme="minorHAnsi" w:hAnsiTheme="minorHAnsi" w:cstheme="minorHAnsi"/>
        </w:rPr>
      </w:pPr>
    </w:p>
    <w:p w:rsidR="00C95302" w:rsidRPr="00B0383E" w:rsidRDefault="00C95302" w:rsidP="00CF5C1F">
      <w:pPr>
        <w:pStyle w:val="Normalwebb"/>
        <w:rPr>
          <w:rFonts w:asciiTheme="minorHAnsi" w:hAnsiTheme="minorHAnsi" w:cstheme="minorHAnsi"/>
        </w:rPr>
      </w:pPr>
    </w:p>
    <w:p w:rsidR="00C7415F" w:rsidRPr="00C7415F" w:rsidRDefault="00C7415F" w:rsidP="00D649DB">
      <w:pPr>
        <w:rPr>
          <w:sz w:val="24"/>
          <w:szCs w:val="24"/>
        </w:rPr>
      </w:pPr>
    </w:p>
    <w:p w:rsidR="00C7415F" w:rsidRPr="00C7415F" w:rsidRDefault="00C7415F" w:rsidP="00D649DB">
      <w:pPr>
        <w:rPr>
          <w:b/>
          <w:sz w:val="28"/>
          <w:szCs w:val="28"/>
        </w:rPr>
      </w:pPr>
    </w:p>
    <w:p w:rsidR="00D649DB" w:rsidRPr="00A76AD8" w:rsidRDefault="00D649DB" w:rsidP="00A76AD8">
      <w:pPr>
        <w:jc w:val="center"/>
        <w:rPr>
          <w:b/>
          <w:sz w:val="72"/>
          <w:szCs w:val="72"/>
        </w:rPr>
      </w:pPr>
    </w:p>
    <w:sectPr w:rsidR="00D649DB" w:rsidRPr="00A76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55"/>
    <w:rsid w:val="001A1C2C"/>
    <w:rsid w:val="00460DA3"/>
    <w:rsid w:val="00490C77"/>
    <w:rsid w:val="00A52855"/>
    <w:rsid w:val="00A76AD8"/>
    <w:rsid w:val="00B0383E"/>
    <w:rsid w:val="00C7415F"/>
    <w:rsid w:val="00C95302"/>
    <w:rsid w:val="00CF5C1F"/>
    <w:rsid w:val="00D639DF"/>
    <w:rsid w:val="00D6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F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F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249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2012-11-13T14:11:00Z</dcterms:created>
  <dcterms:modified xsi:type="dcterms:W3CDTF">2012-11-14T09:07:00Z</dcterms:modified>
</cp:coreProperties>
</file>